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-665"/>
        <w:tblW w:w="10144" w:type="dxa"/>
        <w:tblBorders>
          <w:top w:val="thinThickThinSmallGap" w:sz="48" w:space="0" w:color="auto"/>
          <w:left w:val="thinThickThinSmallGap" w:sz="48" w:space="0" w:color="auto"/>
          <w:bottom w:val="thinThickThinSmallGap" w:sz="48" w:space="0" w:color="auto"/>
          <w:right w:val="thinThickThinSmallGap" w:sz="48" w:space="0" w:color="auto"/>
          <w:insideH w:val="thinThickThinSmallGap" w:sz="48" w:space="0" w:color="auto"/>
          <w:insideV w:val="thinThickThinSmallGap" w:sz="48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DE0F45" w:rsidTr="00DE0F45">
        <w:trPr>
          <w:trHeight w:val="6956"/>
        </w:trPr>
        <w:tc>
          <w:tcPr>
            <w:tcW w:w="10144" w:type="dxa"/>
          </w:tcPr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72D14BC1" wp14:editId="62543175">
                  <wp:extent cx="1276350" cy="447842"/>
                  <wp:effectExtent l="0" t="0" r="0" b="9525"/>
                  <wp:docPr id="1" name="Imagem 1" descr="http://sphotos-d.ak.fbcdn.net/hphotos-ak-ash4/1005963_4641208562382_17492759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sphotos-d.ak.fbcdn.net/hphotos-ak-ash4/1005963_4641208562382_17492759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7" t="37001" r="12717" b="3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27" cy="4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Estimada Família</w:t>
            </w:r>
          </w:p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Segue na agenda o informe </w:t>
            </w:r>
            <w:proofErr w:type="gramStart"/>
            <w:r w:rsidRPr="00DE0F45">
              <w:rPr>
                <w:rFonts w:ascii="Times New Roman" w:hAnsi="Times New Roman" w:cs="Times New Roman"/>
                <w:b/>
              </w:rPr>
              <w:t xml:space="preserve">“ </w:t>
            </w:r>
            <w:proofErr w:type="gramEnd"/>
            <w:r w:rsidRPr="00DE0F45">
              <w:rPr>
                <w:rFonts w:ascii="Times New Roman" w:hAnsi="Times New Roman" w:cs="Times New Roman"/>
                <w:b/>
              </w:rPr>
              <w:t>Escola – Crianças – Doenças”.</w:t>
            </w:r>
            <w:r w:rsidRPr="00DE0F45">
              <w:rPr>
                <w:rFonts w:ascii="Times New Roman" w:hAnsi="Times New Roman" w:cs="Times New Roman"/>
              </w:rPr>
              <w:t xml:space="preserve">  Esse informe tem objetivo esclarecer as doenças que as crianças a partir do momento que ingressam na escola ficam sujeitas ao contágio.  Bem como apresentar algumas medidas preventivas.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Devido a transmissão de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Estomatite 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(infecção bucal) algumas medidas preventivas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>serão realizadas durante 10 dias: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1º Usaremos copos descartáveis. Portanto, não é necessário enviar a garrafinha ou copo.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2º As toalhas de rosto serão trocadas por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>papel toalha.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3º Aos responsáveis pelas crianças do maternal </w:t>
            </w:r>
            <w:proofErr w:type="gramStart"/>
            <w:r w:rsidRPr="00DE0F45">
              <w:rPr>
                <w:rFonts w:ascii="Times New Roman" w:hAnsi="Times New Roman" w:cs="Times New Roman"/>
              </w:rPr>
              <w:t>1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 e 2 pedimos que além da higienização diária das mamadeiras e chupetas  façam a esterilização: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  <w:b/>
                <w:bCs/>
              </w:rPr>
              <w:t>Esterilização por fervura</w:t>
            </w:r>
            <w:r w:rsidRPr="00DE0F45">
              <w:rPr>
                <w:rFonts w:ascii="Times New Roman" w:hAnsi="Times New Roman" w:cs="Times New Roman"/>
              </w:rPr>
              <w:t> – É o método mais acessível e barato, apesar de ter o inconveniente de haver tendência a se desrespeitar o tempo de esterilização para cada objeto.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As </w:t>
            </w:r>
            <w:r w:rsidRPr="00DE0F45">
              <w:rPr>
                <w:rFonts w:ascii="Times New Roman" w:hAnsi="Times New Roman" w:cs="Times New Roman"/>
                <w:b/>
                <w:bCs/>
              </w:rPr>
              <w:t xml:space="preserve"> chupetas</w:t>
            </w:r>
            <w:r w:rsidRPr="00DE0F45">
              <w:rPr>
                <w:rFonts w:ascii="Times New Roman" w:hAnsi="Times New Roman" w:cs="Times New Roman"/>
              </w:rPr>
              <w:t> não devem ser fervidas mais de 3 minutos, de modo a evitar o seu envelhecimento antes do tempo.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 As </w:t>
            </w:r>
            <w:r w:rsidRPr="00DE0F45">
              <w:rPr>
                <w:rFonts w:ascii="Times New Roman" w:hAnsi="Times New Roman" w:cs="Times New Roman"/>
                <w:b/>
                <w:bCs/>
              </w:rPr>
              <w:t>mamadeiras</w:t>
            </w:r>
            <w:r w:rsidRPr="00DE0F45">
              <w:rPr>
                <w:rFonts w:ascii="Times New Roman" w:hAnsi="Times New Roman" w:cs="Times New Roman"/>
              </w:rPr>
              <w:t xml:space="preserve"> devem ser </w:t>
            </w:r>
            <w:proofErr w:type="gramStart"/>
            <w:r w:rsidRPr="00DE0F45">
              <w:rPr>
                <w:rFonts w:ascii="Times New Roman" w:hAnsi="Times New Roman" w:cs="Times New Roman"/>
              </w:rPr>
              <w:t>fervidos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 durante pelo menos 12 minutos. Os acessórios devem estar submersos, aquando da fervura e só devem ser colocados no recipiente para esterilizar quando a água estiver a ferver.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Enfatizamos que crianças em estado febril devem permanecer em casa para observação.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Desde já agradecemos a compreensão.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Atenciosamente.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Professora Antônia Aurélio Pinto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Diretora Pedagógica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Presidente Pr</w:t>
            </w:r>
            <w:bookmarkStart w:id="0" w:name="_GoBack"/>
            <w:bookmarkEnd w:id="0"/>
            <w:r w:rsidRPr="00DE0F45">
              <w:rPr>
                <w:rFonts w:ascii="Times New Roman" w:hAnsi="Times New Roman" w:cs="Times New Roman"/>
              </w:rPr>
              <w:t>udente, 19 de março de 2018.</w:t>
            </w:r>
          </w:p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</w:p>
        </w:tc>
      </w:tr>
      <w:tr w:rsidR="00DE0F45" w:rsidTr="00DE0F45">
        <w:trPr>
          <w:trHeight w:val="6755"/>
        </w:trPr>
        <w:tc>
          <w:tcPr>
            <w:tcW w:w="10144" w:type="dxa"/>
          </w:tcPr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986EE25" wp14:editId="186AC7BA">
                  <wp:extent cx="1333500" cy="467895"/>
                  <wp:effectExtent l="0" t="0" r="0" b="8890"/>
                  <wp:docPr id="2" name="Imagem 2" descr="http://sphotos-d.ak.fbcdn.net/hphotos-ak-ash4/1005963_4641208562382_17492759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sphotos-d.ak.fbcdn.net/hphotos-ak-ash4/1005963_4641208562382_17492759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7" t="37001" r="12717" b="3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700" cy="46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F45" w:rsidRPr="00DE0F45" w:rsidRDefault="00DE0F45" w:rsidP="00DE0F45">
            <w:pPr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Estimada Família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Segue na agenda o informe </w:t>
            </w:r>
            <w:r w:rsidRPr="00DE0F45">
              <w:rPr>
                <w:rFonts w:ascii="Times New Roman" w:hAnsi="Times New Roman" w:cs="Times New Roman"/>
                <w:b/>
              </w:rPr>
              <w:t>“</w:t>
            </w:r>
            <w:r w:rsidRPr="00DE0F45">
              <w:rPr>
                <w:rFonts w:ascii="Times New Roman" w:hAnsi="Times New Roman" w:cs="Times New Roman"/>
                <w:b/>
              </w:rPr>
              <w:t>Escola – Crianças – Doenças</w:t>
            </w:r>
            <w:r w:rsidRPr="00DE0F45">
              <w:rPr>
                <w:rFonts w:ascii="Times New Roman" w:hAnsi="Times New Roman" w:cs="Times New Roman"/>
              </w:rPr>
              <w:t>”.  Esse informe tem objetivo esclarecer as doenças que as crianças a partir do momento que ingressam na escola ficam sujeitas ao contágio.  Bem como apresentar algumas medidas preventivas.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Devido a transmissão de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Estomatite 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(infecção bucal) algumas medidas preventivas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>serão realizadas durante 10 dias: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1º Usaremos copos descartáveis. Portanto, não é necessário enviar a garrafinha ou copo.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2º As toalhas de rosto serão trocadas por</w:t>
            </w:r>
            <w:proofErr w:type="gramStart"/>
            <w:r w:rsidRPr="00DE0F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E0F45">
              <w:rPr>
                <w:rFonts w:ascii="Times New Roman" w:hAnsi="Times New Roman" w:cs="Times New Roman"/>
              </w:rPr>
              <w:t>papel toalha.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3º Aos responsáveis pelas crianças do maternal </w:t>
            </w:r>
            <w:proofErr w:type="gramStart"/>
            <w:r w:rsidRPr="00DE0F45">
              <w:rPr>
                <w:rFonts w:ascii="Times New Roman" w:hAnsi="Times New Roman" w:cs="Times New Roman"/>
              </w:rPr>
              <w:t>1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 e 2 pedimos que além da higienização diária das mamadeiras e chupetas  façam a esterilização: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  <w:b/>
                <w:bCs/>
              </w:rPr>
              <w:t>Esterilização por fervura</w:t>
            </w:r>
            <w:r w:rsidRPr="00DE0F45">
              <w:rPr>
                <w:rFonts w:ascii="Times New Roman" w:hAnsi="Times New Roman" w:cs="Times New Roman"/>
              </w:rPr>
              <w:t> – É o método mais acessível e barato, apesar de ter o inconveniente de haver tendência a se desrespeitar o tempo de esterilização para cada objeto.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As </w:t>
            </w:r>
            <w:r w:rsidRPr="00DE0F45">
              <w:rPr>
                <w:rFonts w:ascii="Times New Roman" w:hAnsi="Times New Roman" w:cs="Times New Roman"/>
                <w:b/>
                <w:bCs/>
              </w:rPr>
              <w:t xml:space="preserve"> chupetas</w:t>
            </w:r>
            <w:r w:rsidRPr="00DE0F45">
              <w:rPr>
                <w:rFonts w:ascii="Times New Roman" w:hAnsi="Times New Roman" w:cs="Times New Roman"/>
              </w:rPr>
              <w:t> não devem ser fervidas mais de 3 minutos, de modo a evitar o seu envelhecimento antes do tempo.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 As </w:t>
            </w:r>
            <w:r w:rsidRPr="00DE0F45">
              <w:rPr>
                <w:rFonts w:ascii="Times New Roman" w:hAnsi="Times New Roman" w:cs="Times New Roman"/>
                <w:b/>
                <w:bCs/>
              </w:rPr>
              <w:t>mamadeiras</w:t>
            </w:r>
            <w:r w:rsidRPr="00DE0F45">
              <w:rPr>
                <w:rFonts w:ascii="Times New Roman" w:hAnsi="Times New Roman" w:cs="Times New Roman"/>
              </w:rPr>
              <w:t xml:space="preserve"> devem ser </w:t>
            </w:r>
            <w:proofErr w:type="gramStart"/>
            <w:r w:rsidRPr="00DE0F45">
              <w:rPr>
                <w:rFonts w:ascii="Times New Roman" w:hAnsi="Times New Roman" w:cs="Times New Roman"/>
              </w:rPr>
              <w:t>fervidos</w:t>
            </w:r>
            <w:proofErr w:type="gramEnd"/>
            <w:r w:rsidRPr="00DE0F45">
              <w:rPr>
                <w:rFonts w:ascii="Times New Roman" w:hAnsi="Times New Roman" w:cs="Times New Roman"/>
              </w:rPr>
              <w:t xml:space="preserve"> durante pelo menos 12 minutos. Os acessórios devem estar submersos, aquando da fervura e só devem ser colocados no recipiente para esterilizar quando a água estiver a ferver.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 xml:space="preserve">Enfatizamos que crianças em estado febril devem permanecer em casa para observação. 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Desde já agradecemos a compreensão.</w:t>
            </w:r>
          </w:p>
          <w:p w:rsidR="00DE0F45" w:rsidRPr="00DE0F45" w:rsidRDefault="00DE0F45" w:rsidP="00DE0F45">
            <w:pPr>
              <w:jc w:val="both"/>
              <w:rPr>
                <w:rFonts w:ascii="Times New Roman" w:hAnsi="Times New Roman" w:cs="Times New Roman"/>
              </w:rPr>
            </w:pP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Atenciosamente.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Professora Antônia Aurélio Pinto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Diretora Pedagógica</w:t>
            </w:r>
          </w:p>
          <w:p w:rsidR="00DE0F45" w:rsidRPr="00DE0F45" w:rsidRDefault="00DE0F45" w:rsidP="00DE0F45">
            <w:pPr>
              <w:jc w:val="right"/>
              <w:rPr>
                <w:rFonts w:ascii="Times New Roman" w:hAnsi="Times New Roman" w:cs="Times New Roman"/>
              </w:rPr>
            </w:pPr>
            <w:r w:rsidRPr="00DE0F45">
              <w:rPr>
                <w:rFonts w:ascii="Times New Roman" w:hAnsi="Times New Roman" w:cs="Times New Roman"/>
              </w:rPr>
              <w:t>Presidente Prudente, 19 de março de 2018.</w:t>
            </w:r>
          </w:p>
        </w:tc>
      </w:tr>
    </w:tbl>
    <w:p w:rsidR="008D488F" w:rsidRDefault="008D488F"/>
    <w:sectPr w:rsidR="008D4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1"/>
    <w:rsid w:val="00626761"/>
    <w:rsid w:val="008D488F"/>
    <w:rsid w:val="00D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2018-03-19T19:15:00Z</dcterms:created>
  <dcterms:modified xsi:type="dcterms:W3CDTF">2018-03-19T19:42:00Z</dcterms:modified>
</cp:coreProperties>
</file>